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50" w:rsidRPr="001E1D50" w:rsidRDefault="001E1D50" w:rsidP="001E1D50">
      <w:pPr>
        <w:jc w:val="center"/>
        <w:rPr>
          <w:rFonts w:ascii="Arial" w:hAnsi="Arial" w:cs="Arial"/>
          <w:b/>
          <w:sz w:val="24"/>
          <w:szCs w:val="24"/>
        </w:rPr>
      </w:pPr>
      <w:r w:rsidRPr="001E1D50">
        <w:rPr>
          <w:rFonts w:ascii="Arial" w:hAnsi="Arial" w:cs="Arial"/>
          <w:b/>
          <w:sz w:val="24"/>
          <w:szCs w:val="24"/>
        </w:rPr>
        <w:t>“Guía para que las Unidades elaboren el Plan de Preparación y Respuesta Frente a un incendio”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bookmarkStart w:id="0" w:name="_GoBack"/>
      <w:bookmarkEnd w:id="0"/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  <w:b/>
        </w:rPr>
        <w:t>1.- Antecedentes</w:t>
      </w:r>
      <w:r w:rsidRPr="001E1D50">
        <w:rPr>
          <w:rFonts w:ascii="Arial" w:hAnsi="Arial" w:cs="Arial"/>
        </w:rPr>
        <w:t xml:space="preserve">: 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1.1</w:t>
      </w:r>
      <w:r w:rsidRPr="001E1D50">
        <w:rPr>
          <w:rFonts w:ascii="Arial" w:hAnsi="Arial" w:cs="Arial"/>
        </w:rPr>
        <w:tab/>
        <w:t>Realizar una descripción histórica resumida de las crisis, emergencias o desastres relacionados con incendios que haya tenido en los últimos 10 años, a manera de diagnóstico situacional.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1.2 Hacer referencia de los daños registrados por dichos eventos a seres humanos, al inmueble, servicios institucionales o a la comunidad.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1.3 Describir las actividades que la unidad está realizando de acuerdo a éste diagnóstico, identificando actividades tendientes a mejorar sus condiciones generales.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1.4 Relatar las gestiones y las medidas de prevención, preparación o mitigación que la unidad está realizando para mejorar sus vulnerabilidades y para disminuir el impacto de éstos fenómenos perturbadores.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1.5 Enumerar los documentos elaborados en relación a planes frente a emergencias o desastres en general (sismos, inundaciones, etc.), y frente a incendios que se hayan elaborado, difundido e implementado en la Unidad.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1.6 Elaborar un listado de las actividades que se hayan realizado en la unidad con fines de capacitación al personal frente a emergencias y desastres en general y frente a incendios específicamente.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</w:p>
    <w:p w:rsidR="001E1D50" w:rsidRPr="001E1D50" w:rsidRDefault="001E1D50" w:rsidP="001E1D50">
      <w:pPr>
        <w:jc w:val="both"/>
        <w:rPr>
          <w:rFonts w:ascii="Arial" w:hAnsi="Arial" w:cs="Arial"/>
          <w:b/>
        </w:rPr>
      </w:pPr>
      <w:r w:rsidRPr="001E1D50">
        <w:rPr>
          <w:rFonts w:ascii="Arial" w:hAnsi="Arial" w:cs="Arial"/>
          <w:b/>
        </w:rPr>
        <w:t>2.- Evento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2.1</w:t>
      </w:r>
      <w:r w:rsidRPr="001E1D50">
        <w:rPr>
          <w:rFonts w:ascii="Arial" w:hAnsi="Arial" w:cs="Arial"/>
        </w:rPr>
        <w:tab/>
      </w:r>
      <w:r w:rsidRPr="001E1D50">
        <w:rPr>
          <w:rFonts w:ascii="Arial" w:hAnsi="Arial" w:cs="Arial"/>
          <w:b/>
        </w:rPr>
        <w:t>Antes del evento</w:t>
      </w:r>
      <w:r w:rsidRPr="001E1D50">
        <w:rPr>
          <w:rFonts w:ascii="Arial" w:hAnsi="Arial" w:cs="Arial"/>
        </w:rPr>
        <w:t>: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2.1.1</w:t>
      </w:r>
      <w:r w:rsidRPr="001E1D50">
        <w:rPr>
          <w:rFonts w:ascii="Arial" w:hAnsi="Arial" w:cs="Arial"/>
        </w:rPr>
        <w:tab/>
        <w:t>Integrar el Comité de Operaciones de Emergencias (COE) con el acta constitutiva correspondiente y sesionar una vez al mes, conservando un registro documental.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2.1.2 Elaborar, implementar y difundir el Plan de preparación y respuesta frente a un incendio, así como el Plan de Continuidad de Operaciones.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2.1.3</w:t>
      </w:r>
      <w:r w:rsidRPr="001E1D50">
        <w:rPr>
          <w:rFonts w:ascii="Arial" w:hAnsi="Arial" w:cs="Arial"/>
        </w:rPr>
        <w:tab/>
        <w:t>Constituir las brigadas básicas institucionales con sus respectivos directorios de coordinadores e integrantes de cada brigada, incluyendo a personal de todos los turnos y todos los pisos; establecer calendario de capacitación y mantener un registro documental.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2.1.4</w:t>
      </w:r>
      <w:r w:rsidRPr="001E1D50">
        <w:rPr>
          <w:rFonts w:ascii="Arial" w:hAnsi="Arial" w:cs="Arial"/>
        </w:rPr>
        <w:tab/>
        <w:t xml:space="preserve">Realizar y cumplir con un calendario de ejercicios de simulaciones y simulacros. 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2.1.5</w:t>
      </w:r>
      <w:r w:rsidRPr="001E1D50">
        <w:rPr>
          <w:rFonts w:ascii="Arial" w:hAnsi="Arial" w:cs="Arial"/>
        </w:rPr>
        <w:tab/>
        <w:t>Elaborar las Tarjetas de acción de todo el personal.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2.1.6 Elaborar y mantener actualizados directorios internos y externos.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 xml:space="preserve">2.1.7 Conformar Grupos de Respuesta Inmediata. 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lastRenderedPageBreak/>
        <w:t>2.1.8</w:t>
      </w:r>
      <w:r w:rsidRPr="001E1D50">
        <w:rPr>
          <w:rFonts w:ascii="Arial" w:hAnsi="Arial" w:cs="Arial"/>
        </w:rPr>
        <w:tab/>
        <w:t>Identificar, redactar y describir cómo se establecerá la continuidad de operaciones de los servicios. (Para guía o referencia consultar el “Plan de Continuidad de Operaciones”)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2.1.9</w:t>
      </w:r>
      <w:r w:rsidRPr="001E1D50">
        <w:rPr>
          <w:rFonts w:ascii="Arial" w:hAnsi="Arial" w:cs="Arial"/>
        </w:rPr>
        <w:tab/>
        <w:t>Contar con los contratos con proveedores de servicios para garantizar el abasto de suministros en casos de emergencia o desastre (ejemplos: Agua potable, oxígeno, medicamentos, ambulancias, alimentos y los que considere pertinentes).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 xml:space="preserve">2.1.10 Establecer y difundir cómo se hará el alertamiento en caso de incendio (Alarma sonora, voceador, identificar por código de color, etc.).  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2.2</w:t>
      </w:r>
      <w:r w:rsidRPr="001E1D50">
        <w:rPr>
          <w:rFonts w:ascii="Arial" w:hAnsi="Arial" w:cs="Arial"/>
        </w:rPr>
        <w:tab/>
      </w:r>
      <w:r w:rsidRPr="001E1D50">
        <w:rPr>
          <w:rFonts w:ascii="Arial" w:hAnsi="Arial" w:cs="Arial"/>
          <w:b/>
        </w:rPr>
        <w:t>Durante el evento</w:t>
      </w:r>
      <w:r w:rsidRPr="001E1D50">
        <w:rPr>
          <w:rFonts w:ascii="Arial" w:hAnsi="Arial" w:cs="Arial"/>
        </w:rPr>
        <w:t>: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2.2.1 Reconocer el alertamiento de un conato/incendio y el lugar donde se ubica.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2.2.2</w:t>
      </w:r>
      <w:r w:rsidRPr="001E1D50">
        <w:rPr>
          <w:rFonts w:ascii="Arial" w:hAnsi="Arial" w:cs="Arial"/>
        </w:rPr>
        <w:tab/>
        <w:t>Reconocer las actividades que se realizarán en caso de emergencia o desastre, ya sea interno o externo, las cuales deben estar apoyadas en las Tarjetas de Acción.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2.2.3 Establecer como se activarán los protocolos de actuación tanto de los niveles directivos, como de los brigadistas y operativos.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2.2.4</w:t>
      </w:r>
      <w:r w:rsidRPr="001E1D50">
        <w:rPr>
          <w:rFonts w:ascii="Arial" w:hAnsi="Arial" w:cs="Arial"/>
        </w:rPr>
        <w:tab/>
        <w:t>Corroborar que no haya duplicidad ni omisión de actividades, apoyados en las Tarjetas de Acción.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2.2.5 Cumplir paso a paso el Plan frente a un incendio y el Plan de continuidad de operaciones.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2.3</w:t>
      </w:r>
      <w:r w:rsidRPr="001E1D50">
        <w:rPr>
          <w:rFonts w:ascii="Arial" w:hAnsi="Arial" w:cs="Arial"/>
        </w:rPr>
        <w:tab/>
      </w:r>
      <w:r w:rsidRPr="001E1D50">
        <w:rPr>
          <w:rFonts w:ascii="Arial" w:hAnsi="Arial" w:cs="Arial"/>
          <w:b/>
        </w:rPr>
        <w:t>Después del evento</w:t>
      </w:r>
      <w:r w:rsidRPr="001E1D50">
        <w:rPr>
          <w:rFonts w:ascii="Arial" w:hAnsi="Arial" w:cs="Arial"/>
        </w:rPr>
        <w:t>: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2.3.1 La evaluación de daños y análisis de necesidades se llevarán a cabo por las autoridades competentes.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2.3.2</w:t>
      </w:r>
      <w:r w:rsidRPr="001E1D50">
        <w:rPr>
          <w:rFonts w:ascii="Arial" w:hAnsi="Arial" w:cs="Arial"/>
        </w:rPr>
        <w:tab/>
        <w:t>Obtener el diagnóstico del impacto que ha sufrido la unidad y con los resultados establecer el plan general de regreso a la normalidad, ya sea por rehabilitación, remodelación o reconstrucción.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2.3.3 Actualizar, si es el caso su Plan frente a un incendio.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2.4</w:t>
      </w:r>
      <w:r w:rsidRPr="001E1D50">
        <w:rPr>
          <w:rFonts w:ascii="Arial" w:hAnsi="Arial" w:cs="Arial"/>
        </w:rPr>
        <w:tab/>
        <w:t>Aspectos generales de planeación: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2.4.1</w:t>
      </w:r>
      <w:r w:rsidRPr="001E1D50">
        <w:rPr>
          <w:rFonts w:ascii="Arial" w:hAnsi="Arial" w:cs="Arial"/>
        </w:rPr>
        <w:tab/>
        <w:t>Crear grupos multidisciplinarios de trabajo, encargados de desarrollar la planeación.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2.4.2 Realizar un diagnóstico que involucre los distintos servicios o áreas laborales de la unidad operativa.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 xml:space="preserve">2.4.3. Apegarse a los planes establecidos y hacer mejora continua después de cada simulacro o después de emergencias o desastres. 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  <w:b/>
        </w:rPr>
        <w:t>3.- Representación Institucional en los niveles Estatales o Municipales</w:t>
      </w:r>
      <w:r w:rsidRPr="001E1D50">
        <w:rPr>
          <w:rFonts w:ascii="Arial" w:hAnsi="Arial" w:cs="Arial"/>
        </w:rPr>
        <w:t>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 xml:space="preserve">3.1 Identificar quién será el responsable de representar al Instituto en los niveles Estatales o Municipales, respectivamente. 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3.2</w:t>
      </w:r>
      <w:r w:rsidRPr="001E1D50">
        <w:rPr>
          <w:rFonts w:ascii="Arial" w:hAnsi="Arial" w:cs="Arial"/>
        </w:rPr>
        <w:tab/>
        <w:t>Asignar al representante natural y considerar hasta un mínimo de tres suplentes (como sucesión de mando).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3.3</w:t>
      </w:r>
      <w:r w:rsidRPr="001E1D50">
        <w:rPr>
          <w:rFonts w:ascii="Arial" w:hAnsi="Arial" w:cs="Arial"/>
        </w:rPr>
        <w:tab/>
        <w:t>Elaborar un directorio con esta información y compartirlo con los niveles mencionados.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3.4</w:t>
      </w:r>
      <w:r w:rsidRPr="001E1D50">
        <w:rPr>
          <w:rFonts w:ascii="Arial" w:hAnsi="Arial" w:cs="Arial"/>
        </w:rPr>
        <w:tab/>
        <w:t xml:space="preserve">Si en su Estado o Municipio ya existe el Comité de Operaciones de Emergencias o Desastres (COE) deberá solicitar y compartir con las contrapartes, la información a fin de mantener un directorio actualizado y lo más completo posible. En caso de no existir el COE Estatal o Municipal promover su formación en el ámbito de su competencia.  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</w:p>
    <w:p w:rsidR="001E1D50" w:rsidRPr="001E1D50" w:rsidRDefault="001E1D50" w:rsidP="001E1D50">
      <w:pPr>
        <w:jc w:val="both"/>
        <w:rPr>
          <w:rFonts w:ascii="Arial" w:hAnsi="Arial" w:cs="Arial"/>
          <w:b/>
        </w:rPr>
      </w:pPr>
      <w:r w:rsidRPr="001E1D50">
        <w:rPr>
          <w:rFonts w:ascii="Arial" w:hAnsi="Arial" w:cs="Arial"/>
          <w:b/>
        </w:rPr>
        <w:t>4.- Participación Institucional como red de respuesta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4.1 Describir en qué nivel de complejidad resolutiva se encuentra su unidad y en qué nivel actúa (operativo, táctico o estratégico), de acuerdo al esquema de respuesta institucional frente a emergencias o desastres. Con base en lo anterior, defina el esquema de interacción con otras instituciones o dependencias frente a emergencias o desastres.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</w:p>
    <w:p w:rsidR="001E1D50" w:rsidRPr="001E1D50" w:rsidRDefault="001E1D50" w:rsidP="001E1D50">
      <w:pPr>
        <w:jc w:val="both"/>
        <w:rPr>
          <w:rFonts w:ascii="Arial" w:hAnsi="Arial" w:cs="Arial"/>
          <w:b/>
        </w:rPr>
      </w:pPr>
      <w:r w:rsidRPr="001E1D50">
        <w:rPr>
          <w:rFonts w:ascii="Arial" w:hAnsi="Arial" w:cs="Arial"/>
          <w:b/>
        </w:rPr>
        <w:t>5.- Plan de continuidad de operaciones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5.1 Puntualizar la sucesión de mando o continuidad de liderazgo describiendo el mando natural, y un número de por lo menos tres suplentes, con sus datos de contacto respectivos; (Información indispensable para cada miembro del Cuerpo de Gobierno y COE ampliado).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5.2 Identificar y describir cual será la sede natural de trabajo en caso de una emergencia o desastre, y por lo menos dos sedes alternas de trabajo para las áreas administrativas, y para los COE de las unidades médicas.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5.3 Analizar e identificar los procesos críticos de la unidad operativa, a fin de garantizar que permanezcan activos en caso de emergencia o desastre.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5.4 Desarrollar mecanismos de coordinación con otras dependencias, instituciones u organizaciones importantes en la actuación frente a emergencias y desastres.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 xml:space="preserve">5.5 Elaborar las Tarjetas de Acción de todos los involucrados en la respuesta frente a emergencias y desastres. 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</w:p>
    <w:p w:rsidR="001E1D50" w:rsidRPr="001E1D50" w:rsidRDefault="001E1D50" w:rsidP="001E1D50">
      <w:pPr>
        <w:jc w:val="both"/>
        <w:rPr>
          <w:rFonts w:ascii="Arial" w:hAnsi="Arial" w:cs="Arial"/>
          <w:b/>
        </w:rPr>
      </w:pPr>
      <w:r w:rsidRPr="001E1D50">
        <w:rPr>
          <w:rFonts w:ascii="Arial" w:hAnsi="Arial" w:cs="Arial"/>
          <w:b/>
        </w:rPr>
        <w:t>6.- Centro Virtual de Operaciones en Emergencias y Desastres (CVOED)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6.1</w:t>
      </w:r>
      <w:r w:rsidRPr="001E1D50">
        <w:rPr>
          <w:rFonts w:ascii="Arial" w:hAnsi="Arial" w:cs="Arial"/>
        </w:rPr>
        <w:tab/>
        <w:t xml:space="preserve">Nombrar en la unidad un responsable del sistema del CVOED, mediante acta con firma autógrafa de la responsabilidad que se está asumiendo: operarlo, mantenerlo </w:t>
      </w:r>
      <w:r w:rsidRPr="001E1D50">
        <w:rPr>
          <w:rFonts w:ascii="Arial" w:hAnsi="Arial" w:cs="Arial"/>
        </w:rPr>
        <w:lastRenderedPageBreak/>
        <w:t>actualizado e informar de los eventos de emergencia o desastres tanto internos como externos.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6.2 Tener accesible en todo momento la dirección y claves para ingresar al sistema del CVOED.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6.3 Compartir las claves con personal encargado, trascendental o valioso en los distintos turnos de trabajo.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6.4 Ingreso cotidiano al CVOED y actualizar la información que el sistema requiere: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•</w:t>
      </w:r>
      <w:r w:rsidRPr="001E1D50">
        <w:rPr>
          <w:rFonts w:ascii="Arial" w:hAnsi="Arial" w:cs="Arial"/>
        </w:rPr>
        <w:tab/>
        <w:t>Cada 6 meses La Cédula de Identificación, o cuando exista algún cambio.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•</w:t>
      </w:r>
      <w:r w:rsidRPr="001E1D50">
        <w:rPr>
          <w:rFonts w:ascii="Arial" w:hAnsi="Arial" w:cs="Arial"/>
        </w:rPr>
        <w:tab/>
        <w:t>Cada 6 meses el COE, las brigadas, los procesos críticos, directorio interno y externo, o cuando existe algún cambio.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•</w:t>
      </w:r>
      <w:r w:rsidRPr="001E1D50">
        <w:rPr>
          <w:rFonts w:ascii="Arial" w:hAnsi="Arial" w:cs="Arial"/>
        </w:rPr>
        <w:tab/>
        <w:t xml:space="preserve">Todos los Hospitales y las </w:t>
      </w:r>
      <w:proofErr w:type="spellStart"/>
      <w:r w:rsidRPr="001E1D50">
        <w:rPr>
          <w:rFonts w:ascii="Arial" w:hAnsi="Arial" w:cs="Arial"/>
        </w:rPr>
        <w:t>UMF´s</w:t>
      </w:r>
      <w:proofErr w:type="spellEnd"/>
      <w:r w:rsidRPr="001E1D50">
        <w:rPr>
          <w:rFonts w:ascii="Arial" w:hAnsi="Arial" w:cs="Arial"/>
        </w:rPr>
        <w:t xml:space="preserve"> que cuenten con los servicios deberán ingresar diariamente la información de disponibilidad de camas, servicios y hemocomponentes disponibles. 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•</w:t>
      </w:r>
      <w:r w:rsidRPr="001E1D50">
        <w:rPr>
          <w:rFonts w:ascii="Arial" w:hAnsi="Arial" w:cs="Arial"/>
        </w:rPr>
        <w:tab/>
        <w:t>Utilizar el Censo Nominal de Pacientes cuando en las unidades médicas se atienda a víctimas resultado directo de emergencias o desastres.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•</w:t>
      </w:r>
      <w:r w:rsidRPr="001E1D50">
        <w:rPr>
          <w:rFonts w:ascii="Arial" w:hAnsi="Arial" w:cs="Arial"/>
        </w:rPr>
        <w:tab/>
        <w:t>Utilizar el Notificador de Emergencias para informar en forma inmediata la presencia de un evento de crisis, emergencia o desastre.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•</w:t>
      </w:r>
      <w:r w:rsidRPr="001E1D50">
        <w:rPr>
          <w:rFonts w:ascii="Arial" w:hAnsi="Arial" w:cs="Arial"/>
        </w:rPr>
        <w:tab/>
        <w:t>Utilizar diariamente el Mensajero en vivo para interactuar con sus pares y notificar su estado de funcionalidad.</w:t>
      </w:r>
    </w:p>
    <w:p w:rsidR="001E1D50" w:rsidRPr="001E1D50" w:rsidRDefault="001E1D50" w:rsidP="001E1D50">
      <w:pPr>
        <w:jc w:val="both"/>
        <w:rPr>
          <w:rFonts w:ascii="Arial" w:hAnsi="Arial" w:cs="Arial"/>
        </w:rPr>
      </w:pPr>
    </w:p>
    <w:p w:rsidR="001E1D50" w:rsidRPr="001E1D50" w:rsidRDefault="001E1D50" w:rsidP="001E1D50">
      <w:pPr>
        <w:jc w:val="both"/>
        <w:rPr>
          <w:rFonts w:ascii="Arial" w:hAnsi="Arial" w:cs="Arial"/>
        </w:rPr>
      </w:pPr>
    </w:p>
    <w:p w:rsidR="00402ADC" w:rsidRPr="001E1D50" w:rsidRDefault="001E1D50" w:rsidP="001E1D50">
      <w:pPr>
        <w:jc w:val="both"/>
        <w:rPr>
          <w:rFonts w:ascii="Arial" w:hAnsi="Arial" w:cs="Arial"/>
        </w:rPr>
      </w:pPr>
      <w:r w:rsidRPr="001E1D50">
        <w:rPr>
          <w:rFonts w:ascii="Arial" w:hAnsi="Arial" w:cs="Arial"/>
        </w:rPr>
        <w:t>Si en la unidad se tienen algún punto de importancia que no ha sido aquí considerado, puede incluirse con la condición de que sea de interés, sea funcional para la unidad y que</w:t>
      </w:r>
      <w:r>
        <w:rPr>
          <w:rFonts w:ascii="Arial" w:hAnsi="Arial" w:cs="Arial"/>
        </w:rPr>
        <w:t xml:space="preserve"> sea relacionado con el tema.</w:t>
      </w:r>
    </w:p>
    <w:sectPr w:rsidR="00402ADC" w:rsidRPr="001E1D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50"/>
    <w:rsid w:val="001E1D50"/>
    <w:rsid w:val="00402ADC"/>
    <w:rsid w:val="0058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MS_OfficeProPlus_574</dc:creator>
  <cp:keywords/>
  <dc:description/>
  <cp:lastModifiedBy>Juan Luis Saavedra Gómez</cp:lastModifiedBy>
  <cp:revision>2</cp:revision>
  <dcterms:created xsi:type="dcterms:W3CDTF">2018-05-31T12:41:00Z</dcterms:created>
  <dcterms:modified xsi:type="dcterms:W3CDTF">2018-05-31T13:57:00Z</dcterms:modified>
</cp:coreProperties>
</file>